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6B21F" w14:textId="7C7C0F4B" w:rsidR="00A15527" w:rsidRDefault="00A15527" w:rsidP="00717B85">
      <w:pPr>
        <w:rPr>
          <w:rFonts w:ascii="Arial" w:hAnsi="Arial" w:cs="Arial"/>
          <w:sz w:val="24"/>
          <w:szCs w:val="24"/>
        </w:rPr>
      </w:pPr>
    </w:p>
    <w:p w14:paraId="611E0425" w14:textId="2052583B" w:rsidR="00025145" w:rsidRDefault="00025145" w:rsidP="00025145">
      <w:pPr>
        <w:rPr>
          <w:rFonts w:ascii="Times New Roman" w:hAnsi="Times New Roman"/>
          <w:sz w:val="36"/>
          <w:szCs w:val="36"/>
          <w:u w:val="single"/>
        </w:rPr>
      </w:pPr>
      <w:r>
        <w:rPr>
          <w:rFonts w:ascii="Times New Roman" w:hAnsi="Times New Roman"/>
          <w:sz w:val="24"/>
          <w:szCs w:val="24"/>
        </w:rPr>
        <w:t xml:space="preserve">This year’s Annual General Meeting will be held </w:t>
      </w:r>
      <w:r w:rsidRPr="00D66144">
        <w:rPr>
          <w:rFonts w:ascii="Times New Roman" w:hAnsi="Times New Roman"/>
          <w:b/>
          <w:bCs/>
          <w:sz w:val="24"/>
          <w:szCs w:val="24"/>
        </w:rPr>
        <w:t>at the King Power Stadium</w:t>
      </w:r>
      <w:r>
        <w:rPr>
          <w:rFonts w:ascii="Times New Roman" w:hAnsi="Times New Roman"/>
          <w:sz w:val="24"/>
          <w:szCs w:val="24"/>
        </w:rPr>
        <w:t xml:space="preserve"> on </w:t>
      </w:r>
      <w:r w:rsidRPr="00D66144">
        <w:rPr>
          <w:rFonts w:ascii="Times New Roman" w:hAnsi="Times New Roman"/>
          <w:b/>
          <w:bCs/>
          <w:sz w:val="24"/>
          <w:szCs w:val="24"/>
        </w:rPr>
        <w:t xml:space="preserve">Saturday </w:t>
      </w:r>
      <w:r>
        <w:rPr>
          <w:rFonts w:ascii="Times New Roman" w:hAnsi="Times New Roman"/>
          <w:b/>
          <w:bCs/>
          <w:sz w:val="24"/>
          <w:szCs w:val="24"/>
        </w:rPr>
        <w:t>12t</w:t>
      </w:r>
      <w:r w:rsidRPr="00D66144">
        <w:rPr>
          <w:rFonts w:ascii="Times New Roman" w:hAnsi="Times New Roman"/>
          <w:b/>
          <w:bCs/>
          <w:sz w:val="24"/>
          <w:szCs w:val="24"/>
        </w:rPr>
        <w:t xml:space="preserve">h </w:t>
      </w:r>
      <w:r>
        <w:rPr>
          <w:rFonts w:ascii="Times New Roman" w:hAnsi="Times New Roman"/>
          <w:b/>
          <w:bCs/>
          <w:sz w:val="24"/>
          <w:szCs w:val="24"/>
        </w:rPr>
        <w:t>October</w:t>
      </w:r>
      <w:r w:rsidRPr="00D66144">
        <w:rPr>
          <w:rFonts w:ascii="Times New Roman" w:hAnsi="Times New Roman"/>
          <w:b/>
          <w:bCs/>
          <w:sz w:val="24"/>
          <w:szCs w:val="24"/>
        </w:rPr>
        <w:t xml:space="preserve"> 2024 at 11am</w:t>
      </w:r>
      <w:r w:rsidR="00F11C80">
        <w:rPr>
          <w:rFonts w:ascii="Times New Roman" w:hAnsi="Times New Roman"/>
          <w:b/>
          <w:bCs/>
          <w:sz w:val="24"/>
          <w:szCs w:val="24"/>
        </w:rPr>
        <w:t>.</w:t>
      </w:r>
    </w:p>
    <w:p w14:paraId="5791DBAD" w14:textId="77777777" w:rsidR="00025145" w:rsidRDefault="00025145" w:rsidP="00025145">
      <w:pPr>
        <w:rPr>
          <w:rFonts w:ascii="Times New Roman" w:hAnsi="Times New Roman"/>
          <w:sz w:val="24"/>
          <w:szCs w:val="24"/>
        </w:rPr>
      </w:pPr>
      <w:r>
        <w:rPr>
          <w:rFonts w:ascii="Times New Roman" w:hAnsi="Times New Roman"/>
          <w:sz w:val="24"/>
          <w:szCs w:val="24"/>
        </w:rPr>
        <w:t>We look forward to welcoming as many Members as possible to vote and support their Association.</w:t>
      </w:r>
    </w:p>
    <w:p w14:paraId="11A56CB1" w14:textId="77777777" w:rsidR="00025145" w:rsidRDefault="00025145" w:rsidP="00025145">
      <w:pPr>
        <w:rPr>
          <w:rFonts w:ascii="Times New Roman" w:hAnsi="Times New Roman"/>
          <w:sz w:val="24"/>
          <w:szCs w:val="24"/>
        </w:rPr>
      </w:pPr>
      <w:r>
        <w:rPr>
          <w:rFonts w:ascii="Times New Roman" w:hAnsi="Times New Roman"/>
          <w:sz w:val="24"/>
          <w:szCs w:val="24"/>
        </w:rPr>
        <w:t xml:space="preserve">We would kindly appreciate a Text or WhatsApp to 07762 225019 to confirm your attendance or to send apologies. </w:t>
      </w:r>
    </w:p>
    <w:p w14:paraId="12478AE9" w14:textId="41C3206F" w:rsidR="00025145" w:rsidRDefault="00025145" w:rsidP="00025145">
      <w:pPr>
        <w:rPr>
          <w:rFonts w:ascii="Times New Roman" w:hAnsi="Times New Roman"/>
          <w:sz w:val="36"/>
          <w:szCs w:val="36"/>
          <w:u w:val="single"/>
        </w:rPr>
      </w:pPr>
      <w:r>
        <w:rPr>
          <w:rFonts w:ascii="Times New Roman" w:hAnsi="Times New Roman"/>
          <w:sz w:val="24"/>
          <w:szCs w:val="24"/>
        </w:rPr>
        <w:t>The present Committee were elected or re-elected at the last AGM and will continue in their posts for another two years, with the exception of the Chair</w:t>
      </w:r>
      <w:r w:rsidR="00384B86">
        <w:rPr>
          <w:rFonts w:ascii="Times New Roman" w:hAnsi="Times New Roman"/>
          <w:sz w:val="24"/>
          <w:szCs w:val="24"/>
        </w:rPr>
        <w:t xml:space="preserve">, Vice Chair </w:t>
      </w:r>
      <w:r>
        <w:rPr>
          <w:rFonts w:ascii="Times New Roman" w:hAnsi="Times New Roman"/>
          <w:sz w:val="24"/>
          <w:szCs w:val="24"/>
        </w:rPr>
        <w:t>and Social Events Secretary who will be standing down at this AGM.</w:t>
      </w:r>
    </w:p>
    <w:p w14:paraId="5DA8C07E" w14:textId="4BFC8C5B" w:rsidR="00025145" w:rsidRPr="000B0E83" w:rsidRDefault="00025145" w:rsidP="00025145">
      <w:pPr>
        <w:rPr>
          <w:rFonts w:ascii="Times New Roman" w:hAnsi="Times New Roman"/>
          <w:sz w:val="24"/>
          <w:szCs w:val="24"/>
        </w:rPr>
      </w:pPr>
      <w:r>
        <w:rPr>
          <w:rFonts w:ascii="Times New Roman" w:hAnsi="Times New Roman"/>
          <w:sz w:val="24"/>
          <w:szCs w:val="24"/>
        </w:rPr>
        <w:t xml:space="preserve"> We invite nominations for the Chair</w:t>
      </w:r>
      <w:r w:rsidR="00384B86">
        <w:rPr>
          <w:rFonts w:ascii="Times New Roman" w:hAnsi="Times New Roman"/>
          <w:sz w:val="24"/>
          <w:szCs w:val="24"/>
        </w:rPr>
        <w:t>, Vice Chair</w:t>
      </w:r>
      <w:r>
        <w:rPr>
          <w:rFonts w:ascii="Times New Roman" w:hAnsi="Times New Roman"/>
          <w:sz w:val="24"/>
          <w:szCs w:val="24"/>
        </w:rPr>
        <w:t xml:space="preserve"> and Social Events Secretary. The Committee has an approved nominee for the position of Chair</w:t>
      </w:r>
      <w:r w:rsidR="00A23995">
        <w:rPr>
          <w:rFonts w:ascii="Times New Roman" w:hAnsi="Times New Roman"/>
          <w:sz w:val="24"/>
          <w:szCs w:val="24"/>
        </w:rPr>
        <w:t xml:space="preserve"> and Vice Chair</w:t>
      </w:r>
      <w:r>
        <w:rPr>
          <w:rFonts w:ascii="Times New Roman" w:hAnsi="Times New Roman"/>
          <w:sz w:val="24"/>
          <w:szCs w:val="24"/>
        </w:rPr>
        <w:t>. Nominations may be made by email to lcfcdsa@gmail.com by no later than</w:t>
      </w:r>
      <w:r w:rsidR="00020C40">
        <w:rPr>
          <w:rFonts w:ascii="Times New Roman" w:hAnsi="Times New Roman"/>
          <w:sz w:val="24"/>
          <w:szCs w:val="24"/>
        </w:rPr>
        <w:t xml:space="preserve"> </w:t>
      </w:r>
      <w:r>
        <w:rPr>
          <w:rFonts w:ascii="Times New Roman" w:hAnsi="Times New Roman"/>
          <w:sz w:val="24"/>
          <w:szCs w:val="24"/>
        </w:rPr>
        <w:t>14 days prior to the AGM.</w:t>
      </w:r>
    </w:p>
    <w:p w14:paraId="2DED964A" w14:textId="77777777" w:rsidR="00025145" w:rsidRDefault="00025145" w:rsidP="00025145">
      <w:pPr>
        <w:rPr>
          <w:rFonts w:ascii="Times New Roman" w:hAnsi="Times New Roman"/>
          <w:sz w:val="24"/>
          <w:szCs w:val="24"/>
        </w:rPr>
      </w:pPr>
      <w:r>
        <w:rPr>
          <w:rFonts w:ascii="Times New Roman" w:hAnsi="Times New Roman"/>
          <w:sz w:val="24"/>
          <w:szCs w:val="24"/>
        </w:rPr>
        <w:t xml:space="preserve">Any nominee must have given their permission for nomination and must have a proposer and seconder or may request a proposer and seconder at the meeting. These must be full voting members of the DSA. Please supply name, address, and phone number of all nominees and any proposers you may already have. </w:t>
      </w:r>
    </w:p>
    <w:p w14:paraId="0EAB59AC" w14:textId="77777777" w:rsidR="00025145" w:rsidRDefault="00025145" w:rsidP="00025145">
      <w:pPr>
        <w:rPr>
          <w:rFonts w:ascii="Times New Roman" w:hAnsi="Times New Roman"/>
          <w:sz w:val="24"/>
          <w:szCs w:val="24"/>
        </w:rPr>
      </w:pPr>
      <w:r>
        <w:rPr>
          <w:rFonts w:ascii="Times New Roman" w:hAnsi="Times New Roman"/>
          <w:sz w:val="24"/>
          <w:szCs w:val="24"/>
        </w:rPr>
        <w:t>At this year’s meeting there will be the approval of the 2023 minutes, reports from selected Officers of the Committee, acceptance of the Accounts, and the annual prize draw and attendance prize draw. (See below)</w:t>
      </w:r>
    </w:p>
    <w:p w14:paraId="5E9BC538" w14:textId="1E597D6F" w:rsidR="00025145" w:rsidRDefault="00025145" w:rsidP="00025145">
      <w:pPr>
        <w:rPr>
          <w:rFonts w:ascii="Times New Roman" w:hAnsi="Times New Roman"/>
          <w:sz w:val="24"/>
          <w:szCs w:val="24"/>
        </w:rPr>
      </w:pPr>
      <w:r>
        <w:rPr>
          <w:rFonts w:ascii="Times New Roman" w:hAnsi="Times New Roman"/>
          <w:sz w:val="24"/>
          <w:szCs w:val="24"/>
        </w:rPr>
        <w:t>There will be one Special Resolution.</w:t>
      </w:r>
    </w:p>
    <w:p w14:paraId="18E9D5DB" w14:textId="77777777" w:rsidR="00025145" w:rsidRDefault="00025145" w:rsidP="00025145">
      <w:pPr>
        <w:rPr>
          <w:rFonts w:ascii="Times New Roman" w:hAnsi="Times New Roman"/>
          <w:sz w:val="24"/>
          <w:szCs w:val="24"/>
        </w:rPr>
      </w:pPr>
      <w:r>
        <w:rPr>
          <w:rFonts w:ascii="Times New Roman" w:hAnsi="Times New Roman"/>
          <w:sz w:val="24"/>
          <w:szCs w:val="24"/>
        </w:rPr>
        <w:t>1) To approve an amendment to the Constitution regarding Junior Committee Members. (see draft agenda attached or view on the LCFCDSA website for more details)</w:t>
      </w:r>
    </w:p>
    <w:p w14:paraId="5DBDE43C" w14:textId="6E6F0C56" w:rsidR="00025145" w:rsidRDefault="00025145" w:rsidP="00025145">
      <w:pPr>
        <w:rPr>
          <w:rFonts w:ascii="Times New Roman" w:hAnsi="Times New Roman"/>
          <w:sz w:val="24"/>
          <w:szCs w:val="24"/>
        </w:rPr>
      </w:pPr>
      <w:r>
        <w:rPr>
          <w:rFonts w:ascii="Times New Roman" w:hAnsi="Times New Roman"/>
          <w:sz w:val="24"/>
          <w:szCs w:val="24"/>
        </w:rPr>
        <w:t xml:space="preserve">If any Members wish to put forward any other voting resolutions for the meeting, these must be submitted by email or in writing to the Chair, for approval and inclusion by the Committee, by no later than midnight on the </w:t>
      </w:r>
      <w:proofErr w:type="gramStart"/>
      <w:r>
        <w:rPr>
          <w:rFonts w:ascii="Times New Roman" w:hAnsi="Times New Roman"/>
          <w:sz w:val="24"/>
          <w:szCs w:val="24"/>
        </w:rPr>
        <w:t>28th</w:t>
      </w:r>
      <w:proofErr w:type="gramEnd"/>
      <w:r>
        <w:rPr>
          <w:rFonts w:ascii="Times New Roman" w:hAnsi="Times New Roman"/>
          <w:sz w:val="24"/>
          <w:szCs w:val="24"/>
        </w:rPr>
        <w:t xml:space="preserve"> September.</w:t>
      </w:r>
    </w:p>
    <w:p w14:paraId="5BEBF40E" w14:textId="77777777" w:rsidR="00F11C80" w:rsidRDefault="00F11C80" w:rsidP="00F11C80">
      <w:pPr>
        <w:rPr>
          <w:rFonts w:ascii="Times New Roman" w:hAnsi="Times New Roman"/>
          <w:b/>
          <w:bCs/>
          <w:sz w:val="24"/>
          <w:szCs w:val="24"/>
        </w:rPr>
      </w:pPr>
      <w:r>
        <w:rPr>
          <w:rFonts w:ascii="Times New Roman" w:hAnsi="Times New Roman"/>
          <w:sz w:val="24"/>
          <w:szCs w:val="24"/>
        </w:rPr>
        <w:t xml:space="preserve">The annual prize draw for one prize of £250 and five prizes of £50 will take place. </w:t>
      </w:r>
      <w:r w:rsidRPr="00D66144">
        <w:rPr>
          <w:rFonts w:ascii="Times New Roman" w:hAnsi="Times New Roman"/>
          <w:b/>
          <w:bCs/>
          <w:sz w:val="24"/>
          <w:szCs w:val="24"/>
        </w:rPr>
        <w:t>There will be an additional special draw for £25 for those attending the AGM.</w:t>
      </w:r>
    </w:p>
    <w:p w14:paraId="3CDD3CE9" w14:textId="77777777" w:rsidR="00025145" w:rsidRDefault="00025145" w:rsidP="00025145">
      <w:pPr>
        <w:rPr>
          <w:rFonts w:ascii="Times New Roman" w:hAnsi="Times New Roman"/>
          <w:sz w:val="24"/>
          <w:szCs w:val="24"/>
        </w:rPr>
      </w:pPr>
      <w:r>
        <w:rPr>
          <w:rFonts w:ascii="Times New Roman" w:hAnsi="Times New Roman"/>
          <w:sz w:val="24"/>
          <w:szCs w:val="24"/>
        </w:rPr>
        <w:t>We will have a limited supply of our DSA Scarves, Blankets, Key Rings, Lanyards, Wristbands, Badges and Pens available for distribution to any member that may not have any of our membership products.</w:t>
      </w:r>
    </w:p>
    <w:p w14:paraId="0E768A31" w14:textId="77777777" w:rsidR="00025145" w:rsidRDefault="00025145" w:rsidP="00025145">
      <w:pPr>
        <w:rPr>
          <w:rFonts w:ascii="Times New Roman" w:hAnsi="Times New Roman"/>
          <w:sz w:val="24"/>
          <w:szCs w:val="24"/>
        </w:rPr>
      </w:pPr>
      <w:r>
        <w:rPr>
          <w:rFonts w:ascii="Times New Roman" w:hAnsi="Times New Roman"/>
          <w:sz w:val="24"/>
          <w:szCs w:val="24"/>
        </w:rPr>
        <w:t>Tea and coffee will be provided.</w:t>
      </w:r>
    </w:p>
    <w:p w14:paraId="74A04194" w14:textId="77777777" w:rsidR="00025145" w:rsidRDefault="00025145" w:rsidP="00025145">
      <w:pPr>
        <w:rPr>
          <w:rFonts w:ascii="Times New Roman" w:hAnsi="Times New Roman"/>
          <w:sz w:val="24"/>
          <w:szCs w:val="24"/>
        </w:rPr>
      </w:pPr>
      <w:r>
        <w:rPr>
          <w:rFonts w:ascii="Times New Roman" w:hAnsi="Times New Roman"/>
          <w:sz w:val="24"/>
          <w:szCs w:val="24"/>
        </w:rPr>
        <w:t>We look forward to seeing as many of you as possible.</w:t>
      </w:r>
    </w:p>
    <w:p w14:paraId="64B840D0" w14:textId="10437D10" w:rsidR="003D346D" w:rsidRPr="003D346D" w:rsidRDefault="00025145" w:rsidP="00717B85">
      <w:pPr>
        <w:rPr>
          <w:rFonts w:ascii="Arial" w:hAnsi="Arial" w:cs="Arial"/>
          <w:sz w:val="32"/>
          <w:szCs w:val="32"/>
        </w:rPr>
      </w:pPr>
      <w:r>
        <w:rPr>
          <w:rFonts w:ascii="Mistral" w:hAnsi="Mistral"/>
          <w:b/>
          <w:sz w:val="40"/>
          <w:szCs w:val="40"/>
        </w:rPr>
        <w:t>The DSA Committee</w:t>
      </w:r>
      <w:r w:rsidR="003D346D">
        <w:rPr>
          <w:rFonts w:ascii="Arial" w:hAnsi="Arial" w:cs="Arial"/>
          <w:sz w:val="32"/>
          <w:szCs w:val="32"/>
        </w:rPr>
        <w:t xml:space="preserve"> </w:t>
      </w:r>
    </w:p>
    <w:sectPr w:rsidR="003D346D" w:rsidRPr="003D346D" w:rsidSect="00231499">
      <w:headerReference w:type="default" r:id="rId7"/>
      <w:footerReference w:type="default" r:id="rId8"/>
      <w:pgSz w:w="11906" w:h="16838"/>
      <w:pgMar w:top="1440" w:right="1440" w:bottom="1440" w:left="1440" w:header="709" w:footer="1134" w:gutter="0"/>
      <w:pgBorders>
        <w:top w:val="single" w:sz="18" w:space="3" w:color="0070C0"/>
        <w:left w:val="single" w:sz="18" w:space="4" w:color="0070C0"/>
        <w:bottom w:val="single" w:sz="18" w:space="10" w:color="0070C0"/>
        <w:right w:val="single" w:sz="18" w:space="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DB814" w14:textId="77777777" w:rsidR="00231499" w:rsidRDefault="00231499" w:rsidP="00C93D03">
      <w:pPr>
        <w:spacing w:after="0" w:line="240" w:lineRule="auto"/>
      </w:pPr>
      <w:r>
        <w:separator/>
      </w:r>
    </w:p>
  </w:endnote>
  <w:endnote w:type="continuationSeparator" w:id="0">
    <w:p w14:paraId="4188F58C" w14:textId="77777777" w:rsidR="00231499" w:rsidRDefault="00231499" w:rsidP="00C9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63D5" w14:textId="37804EF8" w:rsidR="00A15527" w:rsidRDefault="00A15527" w:rsidP="00A15527">
    <w:pPr>
      <w:pStyle w:val="Footer"/>
    </w:pPr>
    <w:r>
      <w:rPr>
        <w:b/>
        <w:bCs/>
      </w:rPr>
      <w:t>Email:</w:t>
    </w:r>
    <w:r>
      <w:t xml:space="preserve"> </w:t>
    </w:r>
    <w:hyperlink r:id="rId1" w:history="1">
      <w:r w:rsidRPr="0067422B">
        <w:rPr>
          <w:rStyle w:val="Hyperlink"/>
        </w:rPr>
        <w:t>lcfcdsa@gmail.com</w:t>
      </w:r>
    </w:hyperlink>
    <w:r>
      <w:t xml:space="preserve"> </w:t>
    </w:r>
    <w:r>
      <w:rPr>
        <w:b/>
        <w:bCs/>
      </w:rPr>
      <w:t xml:space="preserve">Tel: </w:t>
    </w:r>
    <w:r>
      <w:t xml:space="preserve">07762 225 019 / Judith (Chair) 07946 750 063. </w:t>
    </w:r>
  </w:p>
  <w:p w14:paraId="7EB2CFFF" w14:textId="33814B6C" w:rsidR="00A15527" w:rsidRDefault="00A15527" w:rsidP="00A15527">
    <w:pPr>
      <w:pStyle w:val="Footer"/>
    </w:pPr>
    <w:r>
      <w:rPr>
        <w:b/>
        <w:bCs/>
      </w:rPr>
      <w:t xml:space="preserve">Post: </w:t>
    </w:r>
    <w:r>
      <w:t xml:space="preserve">LCFCDSA C/O 1 Fosse Close, Sapcote, Leicestershire LE9 4JW </w:t>
    </w:r>
  </w:p>
  <w:p w14:paraId="2CE26B7D" w14:textId="1BCF40BD" w:rsidR="00A15527" w:rsidRDefault="00A15527" w:rsidP="00A15527">
    <w:pPr>
      <w:pStyle w:val="Footer"/>
    </w:pPr>
    <w:r>
      <w:rPr>
        <w:noProof/>
      </w:rPr>
      <w:drawing>
        <wp:anchor distT="0" distB="0" distL="114300" distR="114300" simplePos="0" relativeHeight="251678720" behindDoc="1" locked="0" layoutInCell="1" allowOverlap="1" wp14:anchorId="60365B25" wp14:editId="19DF221A">
          <wp:simplePos x="0" y="0"/>
          <wp:positionH relativeFrom="column">
            <wp:posOffset>2537460</wp:posOffset>
          </wp:positionH>
          <wp:positionV relativeFrom="page">
            <wp:posOffset>9639300</wp:posOffset>
          </wp:positionV>
          <wp:extent cx="388620" cy="388620"/>
          <wp:effectExtent l="0" t="0" r="0" b="0"/>
          <wp:wrapNone/>
          <wp:docPr id="2117222980" name="Picture 6" descr="A blue and black globe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22980" name="Picture 6" descr="A blue and black globe with letters&#10;&#10;Description automatically generated"/>
                  <pic:cNvPicPr/>
                </pic:nvPicPr>
                <pic:blipFill>
                  <a:blip r:embed="rId2" cstate="print">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388620" cy="3886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41410A8C" wp14:editId="00486327">
          <wp:simplePos x="0" y="0"/>
          <wp:positionH relativeFrom="column">
            <wp:posOffset>0</wp:posOffset>
          </wp:positionH>
          <wp:positionV relativeFrom="page">
            <wp:posOffset>9700260</wp:posOffset>
          </wp:positionV>
          <wp:extent cx="320040" cy="320040"/>
          <wp:effectExtent l="0" t="0" r="0" b="0"/>
          <wp:wrapNone/>
          <wp:docPr id="559638849" name="Picture 4" descr="A blue square with a white f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8849" name="Picture 4" descr="A blue square with a white f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margin">
            <wp14:pctWidth>0</wp14:pctWidth>
          </wp14:sizeRelH>
          <wp14:sizeRelV relativeFrom="margin">
            <wp14:pctHeight>0</wp14:pctHeight>
          </wp14:sizeRelV>
        </wp:anchor>
      </w:drawing>
    </w:r>
  </w:p>
  <w:p w14:paraId="5EAF7F69" w14:textId="6987291D" w:rsidR="00F31766" w:rsidRDefault="00A15527">
    <w:pPr>
      <w:pStyle w:val="Footer"/>
    </w:pPr>
    <w:r>
      <w:t xml:space="preserve">            LCFC Disability Support Association                </w:t>
    </w:r>
    <w:hyperlink r:id="rId5" w:history="1">
      <w:r w:rsidRPr="0067422B">
        <w:rPr>
          <w:rStyle w:val="Hyperlink"/>
        </w:rPr>
        <w:t>lcfcdsa.com</w:t>
      </w:r>
    </w:hyperlink>
    <w:r>
      <w:t xml:space="preserve"> </w:t>
    </w:r>
    <w:r w:rsidR="00F31766">
      <w:rPr>
        <w:noProof/>
      </w:rPr>
      <w:drawing>
        <wp:inline distT="0" distB="0" distL="0" distR="0" wp14:anchorId="457B65A8" wp14:editId="6C602DB8">
          <wp:extent cx="5731510" cy="5731510"/>
          <wp:effectExtent l="0" t="0" r="0" b="0"/>
          <wp:docPr id="1452880702" name="Picture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20193" name="Picture 5" descr="A blue and black logo&#10;&#10;Description automatically generated"/>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731510" cy="5731510"/>
                  </a:xfrm>
                  <a:prstGeom prst="rect">
                    <a:avLst/>
                  </a:prstGeom>
                </pic:spPr>
              </pic:pic>
            </a:graphicData>
          </a:graphic>
        </wp:inline>
      </w:drawing>
    </w:r>
  </w:p>
  <w:p w14:paraId="7BE358C0" w14:textId="72B22459" w:rsidR="00C93D03" w:rsidRPr="00C93D03" w:rsidRDefault="00C93D03">
    <w:pPr>
      <w:pStyle w:val="Footer"/>
    </w:pPr>
    <w:r>
      <w:rPr>
        <w:noProof/>
      </w:rPr>
      <w:drawing>
        <wp:inline distT="0" distB="0" distL="0" distR="0" wp14:anchorId="3729552E" wp14:editId="7E77643C">
          <wp:extent cx="5731510" cy="5731510"/>
          <wp:effectExtent l="0" t="0" r="0" b="0"/>
          <wp:docPr id="1853954967"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80190" name="Picture 3" descr="A blue and white logo&#10;&#10;Description automatically generated"/>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2F629" w14:textId="77777777" w:rsidR="00231499" w:rsidRDefault="00231499" w:rsidP="00C93D03">
      <w:pPr>
        <w:spacing w:after="0" w:line="240" w:lineRule="auto"/>
      </w:pPr>
      <w:r>
        <w:separator/>
      </w:r>
    </w:p>
  </w:footnote>
  <w:footnote w:type="continuationSeparator" w:id="0">
    <w:p w14:paraId="1888FF5E" w14:textId="77777777" w:rsidR="00231499" w:rsidRDefault="00231499" w:rsidP="00C9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FCAD" w14:textId="2AA4848E" w:rsidR="00C93D03" w:rsidRPr="00C93D03" w:rsidRDefault="00C93D03" w:rsidP="00C93D03">
    <w:pPr>
      <w:pStyle w:val="Heading1"/>
      <w:jc w:val="center"/>
      <w:rPr>
        <w:b/>
        <w:bCs/>
        <w:color w:val="0070C0"/>
        <w:sz w:val="36"/>
        <w:szCs w:val="36"/>
      </w:rPr>
    </w:pPr>
    <w:r w:rsidRPr="00C93D03">
      <w:rPr>
        <w:b/>
        <w:bCs/>
        <w:noProof/>
        <w:color w:val="0070C0"/>
        <w:sz w:val="36"/>
        <w:szCs w:val="36"/>
      </w:rPr>
      <w:drawing>
        <wp:anchor distT="0" distB="0" distL="114300" distR="114300" simplePos="0" relativeHeight="251664896" behindDoc="1" locked="0" layoutInCell="1" allowOverlap="1" wp14:anchorId="047E0BD7" wp14:editId="006E8345">
          <wp:simplePos x="0" y="0"/>
          <wp:positionH relativeFrom="column">
            <wp:posOffset>0</wp:posOffset>
          </wp:positionH>
          <wp:positionV relativeFrom="page">
            <wp:posOffset>456565</wp:posOffset>
          </wp:positionV>
          <wp:extent cx="637540" cy="769620"/>
          <wp:effectExtent l="0" t="0" r="0" b="0"/>
          <wp:wrapTight wrapText="bothSides">
            <wp:wrapPolygon edited="0">
              <wp:start x="0" y="0"/>
              <wp:lineTo x="0" y="20851"/>
              <wp:lineTo x="20653" y="20851"/>
              <wp:lineTo x="20653" y="0"/>
              <wp:lineTo x="0" y="0"/>
            </wp:wrapPolygon>
          </wp:wrapTight>
          <wp:docPr id="1012872866" name="Picture 1" descr="A yellow sign with blue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64774" name="Picture 1" descr="A yellow sign with blue text and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7540" cy="769620"/>
                  </a:xfrm>
                  <a:prstGeom prst="rect">
                    <a:avLst/>
                  </a:prstGeom>
                </pic:spPr>
              </pic:pic>
            </a:graphicData>
          </a:graphic>
          <wp14:sizeRelH relativeFrom="margin">
            <wp14:pctWidth>0</wp14:pctWidth>
          </wp14:sizeRelH>
          <wp14:sizeRelV relativeFrom="margin">
            <wp14:pctHeight>0</wp14:pctHeight>
          </wp14:sizeRelV>
        </wp:anchor>
      </w:drawing>
    </w:r>
    <w:r w:rsidRPr="00C93D03">
      <w:rPr>
        <w:b/>
        <w:bCs/>
        <w:color w:val="0070C0"/>
        <w:sz w:val="36"/>
        <w:szCs w:val="36"/>
      </w:rPr>
      <w:t xml:space="preserve">Leicester City Disability Support Association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3D03"/>
    <w:rsid w:val="00020C40"/>
    <w:rsid w:val="00025145"/>
    <w:rsid w:val="00033E5D"/>
    <w:rsid w:val="00106F72"/>
    <w:rsid w:val="00114ECE"/>
    <w:rsid w:val="00181DA9"/>
    <w:rsid w:val="00191957"/>
    <w:rsid w:val="001B1BB4"/>
    <w:rsid w:val="001F5EC1"/>
    <w:rsid w:val="00231499"/>
    <w:rsid w:val="002613CD"/>
    <w:rsid w:val="00384B86"/>
    <w:rsid w:val="003D346D"/>
    <w:rsid w:val="003E6D37"/>
    <w:rsid w:val="00421952"/>
    <w:rsid w:val="00504DA0"/>
    <w:rsid w:val="00542315"/>
    <w:rsid w:val="006576E0"/>
    <w:rsid w:val="0069373C"/>
    <w:rsid w:val="006A5054"/>
    <w:rsid w:val="007140DC"/>
    <w:rsid w:val="00717B85"/>
    <w:rsid w:val="007818AE"/>
    <w:rsid w:val="008A08E7"/>
    <w:rsid w:val="009235A9"/>
    <w:rsid w:val="009A23CF"/>
    <w:rsid w:val="00A15527"/>
    <w:rsid w:val="00A23995"/>
    <w:rsid w:val="00A424EA"/>
    <w:rsid w:val="00BE73B8"/>
    <w:rsid w:val="00C93D03"/>
    <w:rsid w:val="00E035A5"/>
    <w:rsid w:val="00E55B7E"/>
    <w:rsid w:val="00EB4B12"/>
    <w:rsid w:val="00EB7802"/>
    <w:rsid w:val="00F11C80"/>
    <w:rsid w:val="00F31766"/>
    <w:rsid w:val="00FE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8E56"/>
  <w15:chartTrackingRefBased/>
  <w15:docId w15:val="{5C88C04A-2D50-412F-847D-43760123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802"/>
    <w:rPr>
      <w:rFonts w:ascii="Aptos" w:eastAsia="Aptos" w:hAnsi="Aptos" w:cs="Times New Roman"/>
      <w14:ligatures w14:val="none"/>
    </w:rPr>
  </w:style>
  <w:style w:type="paragraph" w:styleId="Heading1">
    <w:name w:val="heading 1"/>
    <w:basedOn w:val="Normal"/>
    <w:next w:val="Normal"/>
    <w:link w:val="Heading1Char"/>
    <w:uiPriority w:val="9"/>
    <w:qFormat/>
    <w:rsid w:val="00C93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D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D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D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D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D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D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D03"/>
    <w:rPr>
      <w:rFonts w:eastAsiaTheme="majorEastAsia" w:cstheme="majorBidi"/>
      <w:color w:val="272727" w:themeColor="text1" w:themeTint="D8"/>
    </w:rPr>
  </w:style>
  <w:style w:type="paragraph" w:styleId="Title">
    <w:name w:val="Title"/>
    <w:basedOn w:val="Normal"/>
    <w:next w:val="Normal"/>
    <w:link w:val="TitleChar"/>
    <w:uiPriority w:val="10"/>
    <w:qFormat/>
    <w:rsid w:val="00C93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D03"/>
    <w:pPr>
      <w:spacing w:before="160"/>
      <w:jc w:val="center"/>
    </w:pPr>
    <w:rPr>
      <w:i/>
      <w:iCs/>
      <w:color w:val="404040" w:themeColor="text1" w:themeTint="BF"/>
    </w:rPr>
  </w:style>
  <w:style w:type="character" w:customStyle="1" w:styleId="QuoteChar">
    <w:name w:val="Quote Char"/>
    <w:basedOn w:val="DefaultParagraphFont"/>
    <w:link w:val="Quote"/>
    <w:uiPriority w:val="29"/>
    <w:rsid w:val="00C93D03"/>
    <w:rPr>
      <w:i/>
      <w:iCs/>
      <w:color w:val="404040" w:themeColor="text1" w:themeTint="BF"/>
    </w:rPr>
  </w:style>
  <w:style w:type="paragraph" w:styleId="ListParagraph">
    <w:name w:val="List Paragraph"/>
    <w:basedOn w:val="Normal"/>
    <w:uiPriority w:val="34"/>
    <w:qFormat/>
    <w:rsid w:val="00C93D03"/>
    <w:pPr>
      <w:ind w:left="720"/>
      <w:contextualSpacing/>
    </w:pPr>
  </w:style>
  <w:style w:type="character" w:styleId="IntenseEmphasis">
    <w:name w:val="Intense Emphasis"/>
    <w:basedOn w:val="DefaultParagraphFont"/>
    <w:uiPriority w:val="21"/>
    <w:qFormat/>
    <w:rsid w:val="00C93D03"/>
    <w:rPr>
      <w:i/>
      <w:iCs/>
      <w:color w:val="0F4761" w:themeColor="accent1" w:themeShade="BF"/>
    </w:rPr>
  </w:style>
  <w:style w:type="paragraph" w:styleId="IntenseQuote">
    <w:name w:val="Intense Quote"/>
    <w:basedOn w:val="Normal"/>
    <w:next w:val="Normal"/>
    <w:link w:val="IntenseQuoteChar"/>
    <w:uiPriority w:val="30"/>
    <w:qFormat/>
    <w:rsid w:val="00C93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D03"/>
    <w:rPr>
      <w:i/>
      <w:iCs/>
      <w:color w:val="0F4761" w:themeColor="accent1" w:themeShade="BF"/>
    </w:rPr>
  </w:style>
  <w:style w:type="character" w:styleId="IntenseReference">
    <w:name w:val="Intense Reference"/>
    <w:basedOn w:val="DefaultParagraphFont"/>
    <w:uiPriority w:val="32"/>
    <w:qFormat/>
    <w:rsid w:val="00C93D03"/>
    <w:rPr>
      <w:b/>
      <w:bCs/>
      <w:smallCaps/>
      <w:color w:val="0F4761" w:themeColor="accent1" w:themeShade="BF"/>
      <w:spacing w:val="5"/>
    </w:rPr>
  </w:style>
  <w:style w:type="paragraph" w:styleId="Header">
    <w:name w:val="header"/>
    <w:basedOn w:val="Normal"/>
    <w:link w:val="HeaderChar"/>
    <w:uiPriority w:val="99"/>
    <w:unhideWhenUsed/>
    <w:rsid w:val="00C93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D03"/>
  </w:style>
  <w:style w:type="paragraph" w:styleId="Footer">
    <w:name w:val="footer"/>
    <w:basedOn w:val="Normal"/>
    <w:link w:val="FooterChar"/>
    <w:uiPriority w:val="99"/>
    <w:unhideWhenUsed/>
    <w:rsid w:val="00C93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D03"/>
  </w:style>
  <w:style w:type="character" w:styleId="Hyperlink">
    <w:name w:val="Hyperlink"/>
    <w:basedOn w:val="DefaultParagraphFont"/>
    <w:uiPriority w:val="99"/>
    <w:unhideWhenUsed/>
    <w:rsid w:val="00C93D03"/>
    <w:rPr>
      <w:color w:val="467886" w:themeColor="hyperlink"/>
      <w:u w:val="single"/>
    </w:rPr>
  </w:style>
  <w:style w:type="character" w:styleId="UnresolvedMention">
    <w:name w:val="Unresolved Mention"/>
    <w:basedOn w:val="DefaultParagraphFont"/>
    <w:uiPriority w:val="99"/>
    <w:semiHidden/>
    <w:unhideWhenUsed/>
    <w:rsid w:val="00C93D03"/>
    <w:rPr>
      <w:color w:val="605E5C"/>
      <w:shd w:val="clear" w:color="auto" w:fill="E1DFDD"/>
    </w:rPr>
  </w:style>
  <w:style w:type="paragraph" w:styleId="NormalWeb">
    <w:name w:val="Normal (Web)"/>
    <w:basedOn w:val="Normal"/>
    <w:uiPriority w:val="99"/>
    <w:unhideWhenUsed/>
    <w:rsid w:val="00E55B7E"/>
    <w:pPr>
      <w:spacing w:before="100" w:beforeAutospacing="1" w:after="100" w:afterAutospacing="1" w:line="240" w:lineRule="auto"/>
    </w:pPr>
    <w:rPr>
      <w:rFonts w:ascii="Times New Roman" w:eastAsia="Times New Roman" w:hAnsi="Times New Roman"/>
      <w:kern w:val="0"/>
      <w:sz w:val="24"/>
      <w:szCs w:val="24"/>
      <w:lang w:eastAsia="en-GB"/>
    </w:rPr>
  </w:style>
  <w:style w:type="paragraph" w:styleId="NoSpacing">
    <w:name w:val="No Spacing"/>
    <w:uiPriority w:val="1"/>
    <w:qFormat/>
    <w:rsid w:val="00504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4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melink.vn/products/website.html" TargetMode="External"/><Relationship Id="rId7" Type="http://schemas.openxmlformats.org/officeDocument/2006/relationships/hyperlink" Target="https://netgroup.edu.vn/logo-pagina-web-png-mfdf51kf/" TargetMode="External"/><Relationship Id="rId2" Type="http://schemas.openxmlformats.org/officeDocument/2006/relationships/image" Target="media/image2.png"/><Relationship Id="rId1" Type="http://schemas.openxmlformats.org/officeDocument/2006/relationships/hyperlink" Target="mailto:lcfcdsa@gmail.com" TargetMode="External"/><Relationship Id="rId6" Type="http://schemas.openxmlformats.org/officeDocument/2006/relationships/image" Target="media/image4.png"/><Relationship Id="rId5" Type="http://schemas.openxmlformats.org/officeDocument/2006/relationships/hyperlink" Target="http://www.lcfcdsa.com" TargetMode="External"/><Relationship Id="rId4" Type="http://schemas.openxmlformats.org/officeDocument/2006/relationships/image" Target="media/image3.png"/><Relationship Id="rId9" Type="http://schemas.openxmlformats.org/officeDocument/2006/relationships/hyperlink" Target="https://dockx-movers.b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74D0-2D91-4432-990F-095B872A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Jane Holland</dc:creator>
  <cp:keywords/>
  <dc:description/>
  <cp:lastModifiedBy>Sarah Jane Holland</cp:lastModifiedBy>
  <cp:revision>6</cp:revision>
  <cp:lastPrinted>2024-01-20T17:42:00Z</cp:lastPrinted>
  <dcterms:created xsi:type="dcterms:W3CDTF">2024-09-03T18:26:00Z</dcterms:created>
  <dcterms:modified xsi:type="dcterms:W3CDTF">2024-09-20T12:33:00Z</dcterms:modified>
</cp:coreProperties>
</file>